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D2" w:rsidRPr="0048225E" w:rsidRDefault="00E80605" w:rsidP="003560D2">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b/>
          <w:sz w:val="24"/>
          <w:szCs w:val="24"/>
        </w:rPr>
        <w:br/>
      </w:r>
      <w:r w:rsidR="003560D2" w:rsidRPr="0048225E">
        <w:rPr>
          <w:rFonts w:ascii="Times New Roman" w:eastAsia="Times New Roman" w:hAnsi="Times New Roman"/>
          <w:b/>
          <w:bCs/>
          <w:sz w:val="24"/>
          <w:szCs w:val="24"/>
          <w:u w:val="single"/>
        </w:rPr>
        <w:t>Rudaad-e-Shireen</w:t>
      </w:r>
      <w:r w:rsidR="003560D2">
        <w:rPr>
          <w:rFonts w:ascii="Times New Roman" w:eastAsia="Times New Roman" w:hAnsi="Times New Roman"/>
          <w:b/>
          <w:bCs/>
          <w:sz w:val="24"/>
          <w:szCs w:val="24"/>
          <w:u w:val="single"/>
        </w:rPr>
        <w:t>- A concept</w:t>
      </w:r>
    </w:p>
    <w:p w:rsidR="003560D2" w:rsidRPr="0048225E" w:rsidRDefault="003560D2" w:rsidP="003560D2">
      <w:pPr>
        <w:spacing w:before="100" w:beforeAutospacing="1" w:after="100" w:afterAutospacing="1" w:line="240" w:lineRule="auto"/>
        <w:jc w:val="both"/>
        <w:rPr>
          <w:rFonts w:ascii="Times New Roman" w:eastAsia="Times New Roman" w:hAnsi="Times New Roman"/>
          <w:sz w:val="24"/>
          <w:szCs w:val="24"/>
        </w:rPr>
      </w:pPr>
      <w:r w:rsidRPr="0048225E">
        <w:rPr>
          <w:rFonts w:ascii="Times New Roman" w:eastAsia="Times New Roman" w:hAnsi="Times New Roman"/>
          <w:sz w:val="24"/>
          <w:szCs w:val="24"/>
        </w:rPr>
        <w:t xml:space="preserve">Rudaad-e-Shireen is the tale of a woman called Shireen. The driving force behind is the story which puts across the plight, struggle, tribulations and ultimately triumph of the protagonist in overcoming all the obstacles which comes in her way towards attaining her own identity. The theme touches pertinent issues like child marriage, centrality of marriage in the life of a women, her struggles in a patriarchal society, the social taboos which a women faces when she tries to carve out a niche of her own. </w:t>
      </w:r>
    </w:p>
    <w:p w:rsidR="003560D2" w:rsidRPr="0048225E" w:rsidRDefault="003560D2" w:rsidP="003560D2">
      <w:pPr>
        <w:spacing w:before="100" w:beforeAutospacing="1" w:after="240" w:line="240" w:lineRule="auto"/>
        <w:jc w:val="both"/>
        <w:rPr>
          <w:rFonts w:ascii="Times New Roman" w:eastAsia="Times New Roman" w:hAnsi="Times New Roman"/>
          <w:sz w:val="24"/>
          <w:szCs w:val="24"/>
        </w:rPr>
      </w:pPr>
      <w:r w:rsidRPr="0048225E">
        <w:rPr>
          <w:rFonts w:ascii="Times New Roman" w:eastAsia="Times New Roman" w:hAnsi="Times New Roman"/>
          <w:sz w:val="24"/>
          <w:szCs w:val="24"/>
        </w:rPr>
        <w:t xml:space="preserve">The musical story telling would be framed within the perspective of Dilli Gharana’s rich legacy of Sufi Music. It would be done aesthetically by utilizing soulful poetry of Ameer Khusro, composed by the Khalifa of Dilli Gharana, Ustad Iqbal Ahmed Khan. </w:t>
      </w:r>
      <w:r w:rsidRPr="0048225E">
        <w:rPr>
          <w:rFonts w:ascii="Times New Roman" w:eastAsia="Times New Roman" w:hAnsi="Times New Roman"/>
          <w:b/>
          <w:sz w:val="24"/>
          <w:szCs w:val="24"/>
        </w:rPr>
        <w:t>Rudaad-e-Sheerein</w:t>
      </w:r>
      <w:r w:rsidRPr="0048225E">
        <w:rPr>
          <w:rFonts w:ascii="Times New Roman" w:eastAsia="Times New Roman" w:hAnsi="Times New Roman"/>
          <w:sz w:val="24"/>
          <w:szCs w:val="24"/>
        </w:rPr>
        <w:t xml:space="preserve"> is basically going to be a musical based on Ameer Khusro’s music and poetry. His Jhula geets, sawelas, keh mukarniya, qauls, qawwalis, bidais, banhda geet &amp; baramaasa geet are a treasure to cherish. The story telling would be further substantiated with light, sound and paintings of a famous artist. For Instance, this presentation would trace the complete cycle</w:t>
      </w:r>
      <w:r>
        <w:rPr>
          <w:rFonts w:ascii="Times New Roman" w:eastAsia="Times New Roman" w:hAnsi="Times New Roman"/>
          <w:sz w:val="24"/>
          <w:szCs w:val="24"/>
        </w:rPr>
        <w:t xml:space="preserve"> in a woman’s life…We would begi</w:t>
      </w:r>
      <w:r w:rsidRPr="0048225E">
        <w:rPr>
          <w:rFonts w:ascii="Times New Roman" w:eastAsia="Times New Roman" w:hAnsi="Times New Roman"/>
          <w:sz w:val="24"/>
          <w:szCs w:val="24"/>
        </w:rPr>
        <w:t>n with marriage celebration, followed by bidai, her struggles, tribulations in her sasural, her quest for her own identity and ultimately how she attains it all would be beautifully depicted through kalaams of Ameer.</w:t>
      </w:r>
    </w:p>
    <w:p w:rsidR="003560D2" w:rsidRPr="00BE4F8F" w:rsidRDefault="003560D2" w:rsidP="003560D2">
      <w:pPr>
        <w:spacing w:before="100" w:beforeAutospacing="1" w:after="100" w:afterAutospacing="1" w:line="240" w:lineRule="auto"/>
        <w:jc w:val="both"/>
        <w:rPr>
          <w:rFonts w:ascii="Times New Roman" w:eastAsia="Times New Roman" w:hAnsi="Times New Roman"/>
          <w:sz w:val="24"/>
          <w:szCs w:val="24"/>
        </w:rPr>
      </w:pPr>
      <w:r w:rsidRPr="00BE4F8F">
        <w:rPr>
          <w:rFonts w:ascii="Times New Roman" w:eastAsia="Times New Roman" w:hAnsi="Times New Roman"/>
          <w:sz w:val="24"/>
          <w:szCs w:val="24"/>
        </w:rPr>
        <w:t xml:space="preserve">Ameer Khusro’s work is an important source material of that period which throws light on the status of women at that time.  We at Dilli Gharana strongly stand for the rights of woman and also with the fight and struggle that goes on in our country to make our women strong and empowered. Empowerment would be the central theme of our serial which would bind all the compositions and story together in a total entertainment package but with values and sophistication that is becoming of a culturally rich gharana like ours. This story is not only about a woman’s struggle to find her identity; it is also a celebration of womanhood. </w:t>
      </w:r>
    </w:p>
    <w:p w:rsidR="003560D2" w:rsidRDefault="003560D2" w:rsidP="003560D2">
      <w:pPr>
        <w:pBdr>
          <w:bottom w:val="single" w:sz="6" w:space="1" w:color="auto"/>
        </w:pBdr>
        <w:spacing w:before="100" w:beforeAutospacing="1" w:after="100" w:afterAutospacing="1" w:line="240" w:lineRule="auto"/>
        <w:jc w:val="both"/>
        <w:rPr>
          <w:rFonts w:ascii="Times New Roman" w:eastAsia="Times New Roman" w:hAnsi="Times New Roman"/>
          <w:sz w:val="24"/>
          <w:szCs w:val="24"/>
        </w:rPr>
      </w:pPr>
      <w:r w:rsidRPr="00BE4F8F">
        <w:rPr>
          <w:rFonts w:ascii="Times New Roman" w:eastAsia="Times New Roman" w:hAnsi="Times New Roman"/>
          <w:sz w:val="24"/>
          <w:szCs w:val="24"/>
        </w:rPr>
        <w:t xml:space="preserve">It is important to highlight that the show would be completely performed by the group of female artists of Dilli Gharana. They are upcoming classical artists under the tutelage of Ustad Iqbal Ahmed Khan trying to find a foothold in a difficult space.  </w:t>
      </w:r>
    </w:p>
    <w:p w:rsidR="003560D2" w:rsidRDefault="003560D2" w:rsidP="003560D2">
      <w:pPr>
        <w:spacing w:before="100" w:beforeAutospacing="1" w:after="100" w:afterAutospacing="1" w:line="240" w:lineRule="auto"/>
        <w:jc w:val="both"/>
        <w:rPr>
          <w:rFonts w:ascii="Times New Roman" w:eastAsia="Times New Roman" w:hAnsi="Times New Roman"/>
          <w:sz w:val="24"/>
          <w:szCs w:val="24"/>
        </w:rPr>
      </w:pPr>
    </w:p>
    <w:p w:rsidR="00BE75F5" w:rsidRDefault="00BE75F5" w:rsidP="0044583B">
      <w:pPr>
        <w:rPr>
          <w:rFonts w:ascii="Times New Roman" w:eastAsia="Times New Roman" w:hAnsi="Times New Roman"/>
          <w:b/>
          <w:sz w:val="32"/>
          <w:szCs w:val="24"/>
        </w:rPr>
      </w:pPr>
    </w:p>
    <w:p w:rsidR="00BE75F5" w:rsidRDefault="00BE75F5" w:rsidP="0044583B">
      <w:pPr>
        <w:rPr>
          <w:rFonts w:ascii="Times New Roman" w:eastAsia="Times New Roman" w:hAnsi="Times New Roman"/>
          <w:b/>
          <w:sz w:val="32"/>
          <w:szCs w:val="24"/>
        </w:rPr>
      </w:pPr>
    </w:p>
    <w:p w:rsidR="00BE75F5" w:rsidRDefault="00BE75F5" w:rsidP="0044583B">
      <w:pPr>
        <w:rPr>
          <w:rFonts w:ascii="Times New Roman" w:eastAsia="Times New Roman" w:hAnsi="Times New Roman"/>
          <w:b/>
          <w:sz w:val="32"/>
          <w:szCs w:val="24"/>
        </w:rPr>
      </w:pPr>
    </w:p>
    <w:p w:rsidR="00573921" w:rsidRDefault="0081029D" w:rsidP="0044583B">
      <w:pPr>
        <w:rPr>
          <w:rFonts w:ascii="Times New Roman" w:eastAsia="Times New Roman" w:hAnsi="Times New Roman"/>
          <w:sz w:val="24"/>
          <w:szCs w:val="24"/>
        </w:rPr>
      </w:pPr>
      <w:r w:rsidRPr="00C3020A">
        <w:rPr>
          <w:rFonts w:ascii="Times New Roman" w:eastAsia="Times New Roman" w:hAnsi="Times New Roman"/>
          <w:b/>
          <w:sz w:val="32"/>
          <w:szCs w:val="24"/>
        </w:rPr>
        <w:lastRenderedPageBreak/>
        <w:t>Hazrat Ameer Khusro,</w:t>
      </w:r>
      <w:r w:rsidRPr="0048225E">
        <w:rPr>
          <w:rFonts w:ascii="Times New Roman" w:eastAsia="Times New Roman" w:hAnsi="Times New Roman"/>
          <w:sz w:val="24"/>
          <w:szCs w:val="24"/>
        </w:rPr>
        <w:t xml:space="preserve"> the Founder of the </w:t>
      </w:r>
      <w:r w:rsidRPr="0048225E">
        <w:rPr>
          <w:rFonts w:ascii="Times New Roman" w:eastAsia="Times New Roman" w:hAnsi="Times New Roman"/>
          <w:b/>
          <w:sz w:val="24"/>
          <w:szCs w:val="24"/>
        </w:rPr>
        <w:t xml:space="preserve">Dilli Gharana </w:t>
      </w:r>
      <w:r w:rsidRPr="0048225E">
        <w:rPr>
          <w:rFonts w:ascii="Times New Roman" w:eastAsia="Times New Roman" w:hAnsi="Times New Roman"/>
          <w:sz w:val="24"/>
          <w:szCs w:val="24"/>
        </w:rPr>
        <w:t xml:space="preserve">was an iconic figure in the cultural history of the Indian subcontinent, a Sufi mystic and a spiritual disciple of Nizamuddin Auliya of Delhi. Rudaad-e-Shireen is the tale of a woman called Shireen. The driving force behind is the story which puts across the plight, struggle, tribulations and ultimately triumph of the protagonist in overcoming all the obstacles which comes in her way towards attaining her own identity. The theme touches pertinent issues like child marriage, centrality of marriage in the life of a women, her struggles in a patriarchal society, the social taboos which a women faces when she tries to carve out a niche of her own. The musical story telling would be framed within the perspective of Dilli Gharana’s rich legacy of Sufi Music. It would be done aesthetically by utilizing soulful poetry of Ameer Khusro, composed by the Khalifa of Dilli Gharana, Ustad Iqbal Ahmed Khan. </w:t>
      </w:r>
      <w:r w:rsidRPr="0048225E">
        <w:rPr>
          <w:rFonts w:ascii="Times New Roman" w:eastAsia="Times New Roman" w:hAnsi="Times New Roman"/>
          <w:b/>
          <w:sz w:val="24"/>
          <w:szCs w:val="24"/>
        </w:rPr>
        <w:t>Rudaad-e-Sheerein</w:t>
      </w:r>
      <w:r w:rsidRPr="0048225E">
        <w:rPr>
          <w:rFonts w:ascii="Times New Roman" w:eastAsia="Times New Roman" w:hAnsi="Times New Roman"/>
          <w:sz w:val="24"/>
          <w:szCs w:val="24"/>
        </w:rPr>
        <w:t xml:space="preserve"> is basically going to be a musical based on Ameer Khusro’s music and poetry. His Jhula geets, sawelas, keh mukarniya, qauls, qawwalis, bidais, banhda geet &amp; baramaasa geet are a treasure to cherish. The story telling would be further substantiated with light, sound and paintings of a famous artist. For Instance, this presentation would trace the complete cycle</w:t>
      </w:r>
      <w:r>
        <w:rPr>
          <w:rFonts w:ascii="Times New Roman" w:eastAsia="Times New Roman" w:hAnsi="Times New Roman"/>
          <w:sz w:val="24"/>
          <w:szCs w:val="24"/>
        </w:rPr>
        <w:t xml:space="preserve"> in a woman’s life…We would begi</w:t>
      </w:r>
      <w:r w:rsidRPr="0048225E">
        <w:rPr>
          <w:rFonts w:ascii="Times New Roman" w:eastAsia="Times New Roman" w:hAnsi="Times New Roman"/>
          <w:sz w:val="24"/>
          <w:szCs w:val="24"/>
        </w:rPr>
        <w:t>n with marriage celebration, followed by bidai, her struggles, tribulations in her sasural, her quest for her own identity and ultimately how she attains it all would be beautifully depicted through kalaams of Ameer</w:t>
      </w:r>
      <w:r>
        <w:rPr>
          <w:rFonts w:ascii="Times New Roman" w:eastAsia="Times New Roman" w:hAnsi="Times New Roman"/>
          <w:sz w:val="24"/>
          <w:szCs w:val="24"/>
        </w:rPr>
        <w:t xml:space="preserve"> Khusro whose</w:t>
      </w:r>
      <w:r w:rsidRPr="00BE4F8F">
        <w:rPr>
          <w:rFonts w:ascii="Times New Roman" w:eastAsia="Times New Roman" w:hAnsi="Times New Roman"/>
          <w:sz w:val="24"/>
          <w:szCs w:val="24"/>
        </w:rPr>
        <w:t xml:space="preserve"> work is an important source material of that period which throws light on the status of women at that time.</w:t>
      </w:r>
    </w:p>
    <w:p w:rsidR="00694998" w:rsidRDefault="00694998"/>
    <w:sectPr w:rsidR="00694998" w:rsidSect="004C53D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097" w:rsidRDefault="00DE6097" w:rsidP="00257287">
      <w:pPr>
        <w:spacing w:after="0" w:line="240" w:lineRule="auto"/>
      </w:pPr>
      <w:r>
        <w:separator/>
      </w:r>
    </w:p>
  </w:endnote>
  <w:endnote w:type="continuationSeparator" w:id="1">
    <w:p w:rsidR="00DE6097" w:rsidRDefault="00DE6097" w:rsidP="00257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097" w:rsidRDefault="00DE6097" w:rsidP="00257287">
      <w:pPr>
        <w:spacing w:after="0" w:line="240" w:lineRule="auto"/>
      </w:pPr>
      <w:r>
        <w:separator/>
      </w:r>
    </w:p>
  </w:footnote>
  <w:footnote w:type="continuationSeparator" w:id="1">
    <w:p w:rsidR="00DE6097" w:rsidRDefault="00DE6097" w:rsidP="00257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87" w:rsidRDefault="00257287" w:rsidP="00257287">
    <w:pPr>
      <w:rPr>
        <w:b/>
        <w:color w:val="FFFFFF"/>
      </w:rPr>
    </w:pPr>
    <w:r>
      <w:rPr>
        <w:b/>
        <w:color w:val="000080"/>
        <w:sz w:val="32"/>
        <w:szCs w:val="32"/>
      </w:rPr>
      <w:t>SUR SAGAR SOCIETY OF DELHI GHARANA (Regd.)</w:t>
    </w:r>
    <w:r>
      <w:rPr>
        <w:b/>
        <w:color w:val="000080"/>
        <w:sz w:val="32"/>
        <w:szCs w:val="32"/>
      </w:rPr>
      <w:br/>
    </w:r>
    <w:r>
      <w:rPr>
        <w:b/>
        <w:color w:val="FFFFFF"/>
        <w:highlight w:val="darkGray"/>
      </w:rPr>
      <w:t>Founder Late Ustad Chand Khan ( Sangeet Martand ) Estd. -1941</w:t>
    </w:r>
  </w:p>
  <w:p w:rsidR="00257287" w:rsidRDefault="00257287" w:rsidP="00257287">
    <w:pPr>
      <w:pStyle w:val="Header"/>
      <w:pBdr>
        <w:bottom w:val="double" w:sz="6" w:space="1" w:color="auto"/>
      </w:pBdr>
      <w:rPr>
        <w:rStyle w:val="Hyperlink"/>
        <w:sz w:val="20"/>
        <w:szCs w:val="20"/>
      </w:rPr>
    </w:pPr>
    <w:r>
      <w:rPr>
        <w:b/>
      </w:rPr>
      <w:t>Mosiqui Manzil, 1595, Suiwalan, Darya Ganj, New Delhi 110002.</w:t>
    </w:r>
    <w:r>
      <w:rPr>
        <w:b/>
      </w:rPr>
      <w:br/>
    </w:r>
    <w:r>
      <w:rPr>
        <w:b/>
        <w:sz w:val="20"/>
        <w:szCs w:val="20"/>
      </w:rPr>
      <w:t xml:space="preserve">Mob: 09810643039, 09891943039, 09911420896 Email ID: </w:t>
    </w:r>
    <w:hyperlink r:id="rId1" w:history="1">
      <w:r>
        <w:rPr>
          <w:rStyle w:val="Hyperlink"/>
          <w:rFonts w:cs="Calibri"/>
        </w:rPr>
        <w:t>sursagarsociety@gmail.com</w:t>
      </w:r>
    </w:hyperlink>
    <w:r>
      <w:rPr>
        <w:rFonts w:cs="Calibri"/>
      </w:rPr>
      <w:t xml:space="preserve"> </w:t>
    </w:r>
  </w:p>
  <w:p w:rsidR="00257287" w:rsidRDefault="002572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3921"/>
    <w:rsid w:val="000561C0"/>
    <w:rsid w:val="001A2D6D"/>
    <w:rsid w:val="002260CA"/>
    <w:rsid w:val="00257287"/>
    <w:rsid w:val="003560D2"/>
    <w:rsid w:val="00356FF6"/>
    <w:rsid w:val="00417550"/>
    <w:rsid w:val="004225D1"/>
    <w:rsid w:val="0044583B"/>
    <w:rsid w:val="004C53D6"/>
    <w:rsid w:val="00573921"/>
    <w:rsid w:val="00694998"/>
    <w:rsid w:val="0081029D"/>
    <w:rsid w:val="009773AB"/>
    <w:rsid w:val="00A82DD7"/>
    <w:rsid w:val="00BE75F5"/>
    <w:rsid w:val="00C3020A"/>
    <w:rsid w:val="00C77F8F"/>
    <w:rsid w:val="00C92659"/>
    <w:rsid w:val="00D9234C"/>
    <w:rsid w:val="00DA4392"/>
    <w:rsid w:val="00DD6ACA"/>
    <w:rsid w:val="00DE6097"/>
    <w:rsid w:val="00E26C62"/>
    <w:rsid w:val="00E80605"/>
    <w:rsid w:val="00EA7964"/>
    <w:rsid w:val="00EF5A2E"/>
    <w:rsid w:val="00F67EFB"/>
    <w:rsid w:val="00FC5641"/>
    <w:rsid w:val="00FF17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1029D"/>
    <w:rPr>
      <w:color w:val="0000FF"/>
      <w:u w:val="single"/>
    </w:rPr>
  </w:style>
  <w:style w:type="paragraph" w:styleId="NormalWeb">
    <w:name w:val="Normal (Web)"/>
    <w:basedOn w:val="Normal"/>
    <w:uiPriority w:val="99"/>
    <w:rsid w:val="0081029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E806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605"/>
    <w:rPr>
      <w:rFonts w:ascii="Calibri" w:eastAsia="Calibri" w:hAnsi="Calibri" w:cs="Times New Roman"/>
    </w:rPr>
  </w:style>
  <w:style w:type="paragraph" w:styleId="Footer">
    <w:name w:val="footer"/>
    <w:basedOn w:val="Normal"/>
    <w:link w:val="FooterChar"/>
    <w:uiPriority w:val="99"/>
    <w:semiHidden/>
    <w:unhideWhenUsed/>
    <w:rsid w:val="002572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28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1029D"/>
    <w:rPr>
      <w:color w:val="0000FF"/>
      <w:u w:val="single"/>
    </w:rPr>
  </w:style>
  <w:style w:type="paragraph" w:styleId="NormalWeb">
    <w:name w:val="Normal (Web)"/>
    <w:basedOn w:val="Normal"/>
    <w:uiPriority w:val="99"/>
    <w:rsid w:val="0081029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001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mailto:sursagarsocie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Dilli Gharana</dc:creator>
  <cp:lastModifiedBy>admin</cp:lastModifiedBy>
  <cp:revision>2</cp:revision>
  <dcterms:created xsi:type="dcterms:W3CDTF">2015-12-04T22:15:00Z</dcterms:created>
  <dcterms:modified xsi:type="dcterms:W3CDTF">2015-12-04T22:15:00Z</dcterms:modified>
</cp:coreProperties>
</file>